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7884" w:rsidRPr="00F65730" w:rsidRDefault="00497884" w:rsidP="00497884">
      <w:pPr>
        <w:rPr>
          <w:b/>
          <w:sz w:val="28"/>
          <w:szCs w:val="28"/>
        </w:rPr>
      </w:pPr>
      <w:bookmarkStart w:id="0" w:name="_GoBack"/>
      <w:r w:rsidRPr="00F65730">
        <w:rPr>
          <w:b/>
          <w:sz w:val="28"/>
          <w:szCs w:val="28"/>
        </w:rPr>
        <w:t>Walking or riding to school</w:t>
      </w:r>
    </w:p>
    <w:bookmarkEnd w:id="0"/>
    <w:p w:rsidR="00497884" w:rsidRPr="00B84869" w:rsidRDefault="00497884" w:rsidP="00497884">
      <w:pPr>
        <w:rPr>
          <w:u w:val="single"/>
        </w:rPr>
      </w:pPr>
      <w:r w:rsidRPr="00B84869">
        <w:rPr>
          <w:u w:val="single"/>
        </w:rPr>
        <w:t xml:space="preserve">Newsletter </w:t>
      </w:r>
      <w:r>
        <w:rPr>
          <w:u w:val="single"/>
        </w:rPr>
        <w:t>article</w:t>
      </w:r>
      <w:r w:rsidRPr="00B84869">
        <w:rPr>
          <w:u w:val="single"/>
        </w:rPr>
        <w:t>:</w:t>
      </w:r>
    </w:p>
    <w:p w:rsidR="00497884" w:rsidRPr="0000318A" w:rsidRDefault="00497884" w:rsidP="00497884">
      <w:r w:rsidRPr="00CE3AD3">
        <w:rPr>
          <w:noProof/>
          <w:lang w:eastAsia="en-AU"/>
        </w:rPr>
        <w:t>Walking</w:t>
      </w:r>
      <w:r w:rsidRPr="00DB6E45">
        <w:rPr>
          <w:noProof/>
          <w:lang w:eastAsia="en-AU"/>
        </w:rPr>
        <w:t xml:space="preserve">, </w:t>
      </w:r>
      <w:r w:rsidRPr="0000318A">
        <w:t>riding a bike, scooter or skateboard, catching public transport, or even a combination of each</w:t>
      </w:r>
      <w:r w:rsidRPr="00DB6E45">
        <w:rPr>
          <w:noProof/>
          <w:lang w:eastAsia="en-AU"/>
        </w:rPr>
        <w:t xml:space="preserve"> </w:t>
      </w:r>
      <w:r w:rsidRPr="00CE3AD3">
        <w:rPr>
          <w:noProof/>
          <w:lang w:eastAsia="en-AU"/>
        </w:rPr>
        <w:t>are</w:t>
      </w:r>
      <w:r>
        <w:t xml:space="preserve"> fun, safe and healthy ways for children to travel to and from school. </w:t>
      </w:r>
    </w:p>
    <w:p w:rsidR="00497884" w:rsidRDefault="00497884" w:rsidP="00497884">
      <w:r>
        <w:t xml:space="preserve">Travelling this way is </w:t>
      </w:r>
      <w:r w:rsidRPr="0000318A">
        <w:t>one of the easiest and most time efficient ways to ensure children receive the recommended 60 minutes of physical activity every day.</w:t>
      </w:r>
      <w:r>
        <w:t xml:space="preserve"> It also helps to reduce congestion and increase safety around the school, with less cars on the road. </w:t>
      </w:r>
    </w:p>
    <w:p w:rsidR="00497884" w:rsidRDefault="00497884" w:rsidP="00497884">
      <w:r>
        <w:t xml:space="preserve">Supporting resources and more information is available on the </w:t>
      </w:r>
      <w:hyperlink r:id="rId4" w:history="1">
        <w:r w:rsidRPr="00AD482F">
          <w:rPr>
            <w:rStyle w:val="Hyperlink"/>
          </w:rPr>
          <w:t>Transport Canberra</w:t>
        </w:r>
      </w:hyperlink>
      <w:r>
        <w:t xml:space="preserve"> website. </w:t>
      </w:r>
    </w:p>
    <w:p w:rsidR="00497884" w:rsidRPr="00B84869" w:rsidRDefault="00497884" w:rsidP="00497884">
      <w:pPr>
        <w:rPr>
          <w:u w:val="single"/>
        </w:rPr>
      </w:pPr>
      <w:r w:rsidRPr="00B84869">
        <w:rPr>
          <w:u w:val="single"/>
        </w:rPr>
        <w:t>Facebook post:</w:t>
      </w:r>
    </w:p>
    <w:p w:rsidR="00497884" w:rsidRDefault="00497884" w:rsidP="00497884">
      <w:r w:rsidRPr="00662E28">
        <w:rPr>
          <w:noProof/>
          <w:lang w:eastAsia="en-AU"/>
        </w:rPr>
        <w:t xml:space="preserve">Walking, </w:t>
      </w:r>
      <w:r w:rsidRPr="0000318A">
        <w:t>riding a bike, scooter or skateboard, catching public transport, or even a combination of each</w:t>
      </w:r>
      <w:r w:rsidRPr="00662E28">
        <w:rPr>
          <w:noProof/>
          <w:lang w:eastAsia="en-AU"/>
        </w:rPr>
        <w:t xml:space="preserve"> are</w:t>
      </w:r>
      <w:r>
        <w:t xml:space="preserve"> fun, safe and healthy ways for children to travel to and from school. These forms of travel also help to reduce congestion and our carbon footprint. </w:t>
      </w:r>
    </w:p>
    <w:p w:rsidR="00497884" w:rsidRDefault="00497884" w:rsidP="00497884">
      <w:r>
        <w:t xml:space="preserve">Transport Canberra has resources available to support families wishing to walk or ride to school. </w:t>
      </w:r>
      <w:hyperlink r:id="rId5" w:history="1">
        <w:r w:rsidRPr="00022049">
          <w:rPr>
            <w:rStyle w:val="Hyperlink"/>
          </w:rPr>
          <w:t>http://bit.ly/ATschools</w:t>
        </w:r>
      </w:hyperlink>
      <w:r>
        <w:t xml:space="preserve"> </w:t>
      </w:r>
    </w:p>
    <w:p w:rsidR="00170C76" w:rsidRDefault="00497884">
      <w:r>
        <w:rPr>
          <w:noProof/>
          <w:lang w:eastAsia="en-A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125095</wp:posOffset>
            </wp:positionV>
            <wp:extent cx="3960000" cy="3960000"/>
            <wp:effectExtent l="19050" t="19050" r="21590" b="21590"/>
            <wp:wrapThrough wrapText="bothSides">
              <wp:wrapPolygon edited="0">
                <wp:start x="-104" y="-104"/>
                <wp:lineTo x="-104" y="21614"/>
                <wp:lineTo x="21614" y="21614"/>
                <wp:lineTo x="21614" y="-104"/>
                <wp:lineTo x="-104" y="-104"/>
              </wp:wrapPolygon>
            </wp:wrapThrough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ctiveTravel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60000" cy="396000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170C7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7884"/>
    <w:rsid w:val="00032E25"/>
    <w:rsid w:val="00497884"/>
    <w:rsid w:val="008A4E6F"/>
    <w:rsid w:val="00F65730"/>
    <w:rsid w:val="00FC7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3BB2528-1D54-4032-913F-6CB2157F84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9788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9788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hyperlink" Target="http://bit.ly/ATschools" TargetMode="External"/><Relationship Id="rId4" Type="http://schemas.openxmlformats.org/officeDocument/2006/relationships/hyperlink" Target="https://www.transport.act.gov.au/getting-around/schools/active-travel-for-school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166</Words>
  <Characters>948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ACT Government</Company>
  <LinksUpToDate>false</LinksUpToDate>
  <CharactersWithSpaces>1112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Crichton, Andrew</dc:creator>
  <cp:keywords/>
  <dc:description/>
  <cp:lastModifiedBy>Crichton, Andrew</cp:lastModifiedBy>
  <cp:revision>3</cp:revision>
  <dcterms:created xsi:type="dcterms:W3CDTF">2018-09-18T00:08:00Z</dcterms:created>
  <dcterms:modified xsi:type="dcterms:W3CDTF">2018-09-18T00:15:00Z</dcterms:modified>
</cp:coreProperties>
</file>